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3E" w:rsidRPr="001C382C" w:rsidRDefault="00A768AD" w:rsidP="00D06C3E">
      <w:pPr>
        <w:ind w:firstLine="360"/>
        <w:jc w:val="center"/>
        <w:rPr>
          <w:color w:val="FF0000"/>
          <w:sz w:val="96"/>
          <w:szCs w:val="96"/>
        </w:rPr>
      </w:pPr>
      <w:r>
        <w:rPr>
          <w:noProof/>
          <w:color w:val="FF00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-2628900</wp:posOffset>
            </wp:positionH>
            <wp:positionV relativeFrom="paragraph">
              <wp:posOffset>-571500</wp:posOffset>
            </wp:positionV>
            <wp:extent cx="8763000" cy="10848975"/>
            <wp:effectExtent l="19050" t="0" r="0" b="0"/>
            <wp:wrapNone/>
            <wp:docPr id="2" name="Рисунок 2" descr="0_164b4_9264e86b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164b4_9264e86b_X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1084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257300" cy="1143000"/>
            <wp:effectExtent l="19050" t="0" r="0" b="0"/>
            <wp:wrapTight wrapText="bothSides">
              <wp:wrapPolygon edited="0">
                <wp:start x="4909" y="0"/>
                <wp:lineTo x="655" y="5760"/>
                <wp:lineTo x="-327" y="8640"/>
                <wp:lineTo x="-327" y="11520"/>
                <wp:lineTo x="6873" y="17280"/>
                <wp:lineTo x="10473" y="21240"/>
                <wp:lineTo x="10800" y="21240"/>
                <wp:lineTo x="17345" y="21240"/>
                <wp:lineTo x="17673" y="21240"/>
                <wp:lineTo x="21273" y="17640"/>
                <wp:lineTo x="21273" y="17280"/>
                <wp:lineTo x="21600" y="14400"/>
                <wp:lineTo x="21600" y="9360"/>
                <wp:lineTo x="20945" y="7560"/>
                <wp:lineTo x="20291" y="5040"/>
                <wp:lineTo x="13091" y="1080"/>
                <wp:lineTo x="10145" y="0"/>
                <wp:lineTo x="4909" y="0"/>
              </wp:wrapPolygon>
            </wp:wrapTight>
            <wp:docPr id="3" name="Рисунок 3" descr="b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m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C3E" w:rsidRPr="001C382C">
        <w:rPr>
          <w:color w:val="FF0000"/>
          <w:sz w:val="96"/>
          <w:szCs w:val="96"/>
        </w:rPr>
        <w:t>Если обнаружена бо</w:t>
      </w:r>
      <w:r w:rsidR="00D06C3E" w:rsidRPr="001C382C">
        <w:rPr>
          <w:color w:val="FF0000"/>
          <w:sz w:val="96"/>
          <w:szCs w:val="96"/>
        </w:rPr>
        <w:t>м</w:t>
      </w:r>
      <w:r w:rsidR="00D06C3E" w:rsidRPr="001C382C">
        <w:rPr>
          <w:color w:val="FF0000"/>
          <w:sz w:val="96"/>
          <w:szCs w:val="96"/>
        </w:rPr>
        <w:t>ба</w:t>
      </w:r>
    </w:p>
    <w:p w:rsidR="00D06C3E" w:rsidRDefault="00D06C3E" w:rsidP="00D06C3E">
      <w:pPr>
        <w:ind w:firstLine="360"/>
      </w:pPr>
    </w:p>
    <w:p w:rsidR="00D06C3E" w:rsidRPr="001C382C" w:rsidRDefault="00D06C3E" w:rsidP="00D06C3E">
      <w:pPr>
        <w:ind w:firstLine="360"/>
        <w:rPr>
          <w:b/>
          <w:i/>
          <w:color w:val="0000FF"/>
          <w:sz w:val="36"/>
          <w:szCs w:val="36"/>
        </w:rPr>
      </w:pPr>
      <w:r w:rsidRPr="001C382C">
        <w:rPr>
          <w:b/>
          <w:i/>
          <w:color w:val="0000FF"/>
          <w:sz w:val="36"/>
          <w:szCs w:val="36"/>
        </w:rPr>
        <w:t>При обнаружении подозрительных предметов, следует соблюдать следующие меры безопасн</w:t>
      </w:r>
      <w:r w:rsidRPr="001C382C">
        <w:rPr>
          <w:b/>
          <w:i/>
          <w:color w:val="0000FF"/>
          <w:sz w:val="36"/>
          <w:szCs w:val="36"/>
        </w:rPr>
        <w:t>о</w:t>
      </w:r>
      <w:r w:rsidRPr="001C382C">
        <w:rPr>
          <w:b/>
          <w:i/>
          <w:color w:val="0000FF"/>
          <w:sz w:val="36"/>
          <w:szCs w:val="36"/>
        </w:rPr>
        <w:t>сти:</w:t>
      </w:r>
    </w:p>
    <w:p w:rsidR="00D06C3E" w:rsidRPr="001C382C" w:rsidRDefault="00D06C3E" w:rsidP="00D06C3E">
      <w:pPr>
        <w:ind w:firstLine="360"/>
        <w:rPr>
          <w:b/>
          <w:color w:val="000000"/>
          <w:sz w:val="36"/>
          <w:szCs w:val="36"/>
        </w:rPr>
      </w:pPr>
      <w:r w:rsidRPr="001C382C">
        <w:rPr>
          <w:b/>
          <w:color w:val="000000"/>
          <w:sz w:val="36"/>
          <w:szCs w:val="36"/>
        </w:rPr>
        <w:t xml:space="preserve">* Не курить. </w:t>
      </w:r>
    </w:p>
    <w:p w:rsidR="00D06C3E" w:rsidRPr="001C382C" w:rsidRDefault="00A768AD" w:rsidP="00D06C3E">
      <w:pPr>
        <w:ind w:firstLine="360"/>
        <w:rPr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377190</wp:posOffset>
            </wp:positionV>
            <wp:extent cx="2619375" cy="3971925"/>
            <wp:effectExtent l="19050" t="0" r="9525" b="0"/>
            <wp:wrapTight wrapText="bothSides">
              <wp:wrapPolygon edited="0">
                <wp:start x="-157" y="0"/>
                <wp:lineTo x="-157" y="21548"/>
                <wp:lineTo x="21679" y="21548"/>
                <wp:lineTo x="21679" y="0"/>
                <wp:lineTo x="-157" y="0"/>
              </wp:wrapPolygon>
            </wp:wrapTight>
            <wp:docPr id="11" name="Рисунок 11" descr="200903110400005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0903110400005_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C3E" w:rsidRPr="001C382C">
        <w:rPr>
          <w:b/>
          <w:color w:val="000000"/>
          <w:sz w:val="36"/>
          <w:szCs w:val="36"/>
        </w:rPr>
        <w:t>* Не пользоваться электрозажигалками и другими исто</w:t>
      </w:r>
      <w:r w:rsidR="00D06C3E" w:rsidRPr="001C382C">
        <w:rPr>
          <w:b/>
          <w:color w:val="000000"/>
          <w:sz w:val="36"/>
          <w:szCs w:val="36"/>
        </w:rPr>
        <w:t>ч</w:t>
      </w:r>
      <w:r w:rsidR="00D06C3E" w:rsidRPr="001C382C">
        <w:rPr>
          <w:b/>
          <w:color w:val="000000"/>
          <w:sz w:val="36"/>
          <w:szCs w:val="36"/>
        </w:rPr>
        <w:t>никами огня или искровоспроизв</w:t>
      </w:r>
      <w:r w:rsidR="00D06C3E" w:rsidRPr="001C382C">
        <w:rPr>
          <w:b/>
          <w:color w:val="000000"/>
          <w:sz w:val="36"/>
          <w:szCs w:val="36"/>
        </w:rPr>
        <w:t>о</w:t>
      </w:r>
      <w:r w:rsidR="00D06C3E" w:rsidRPr="001C382C">
        <w:rPr>
          <w:b/>
          <w:color w:val="000000"/>
          <w:sz w:val="36"/>
          <w:szCs w:val="36"/>
        </w:rPr>
        <w:t xml:space="preserve">дящими предметами. </w:t>
      </w:r>
    </w:p>
    <w:p w:rsidR="00D06C3E" w:rsidRPr="001C382C" w:rsidRDefault="00D06C3E" w:rsidP="00D06C3E">
      <w:pPr>
        <w:ind w:firstLine="360"/>
        <w:rPr>
          <w:b/>
          <w:color w:val="000000"/>
          <w:sz w:val="36"/>
          <w:szCs w:val="36"/>
        </w:rPr>
      </w:pPr>
      <w:r w:rsidRPr="001C382C">
        <w:rPr>
          <w:b/>
          <w:color w:val="000000"/>
          <w:sz w:val="36"/>
          <w:szCs w:val="36"/>
        </w:rPr>
        <w:t>* Не трогать руками и не касаться с помощью других пре</w:t>
      </w:r>
      <w:r w:rsidRPr="001C382C">
        <w:rPr>
          <w:b/>
          <w:color w:val="000000"/>
          <w:sz w:val="36"/>
          <w:szCs w:val="36"/>
        </w:rPr>
        <w:t>д</w:t>
      </w:r>
      <w:r w:rsidRPr="001C382C">
        <w:rPr>
          <w:b/>
          <w:color w:val="000000"/>
          <w:sz w:val="36"/>
          <w:szCs w:val="36"/>
        </w:rPr>
        <w:t xml:space="preserve">метов. </w:t>
      </w:r>
    </w:p>
    <w:p w:rsidR="00D06C3E" w:rsidRPr="001C382C" w:rsidRDefault="00D06C3E" w:rsidP="00D06C3E">
      <w:pPr>
        <w:ind w:firstLine="360"/>
        <w:rPr>
          <w:b/>
          <w:color w:val="000000"/>
          <w:sz w:val="36"/>
          <w:szCs w:val="36"/>
        </w:rPr>
      </w:pPr>
      <w:r w:rsidRPr="001C382C">
        <w:rPr>
          <w:b/>
          <w:color w:val="000000"/>
          <w:sz w:val="36"/>
          <w:szCs w:val="36"/>
        </w:rPr>
        <w:t>* Не трясти, не бросать, не сг</w:t>
      </w:r>
      <w:r w:rsidRPr="001C382C">
        <w:rPr>
          <w:b/>
          <w:color w:val="000000"/>
          <w:sz w:val="36"/>
          <w:szCs w:val="36"/>
        </w:rPr>
        <w:t>и</w:t>
      </w:r>
      <w:r w:rsidRPr="001C382C">
        <w:rPr>
          <w:b/>
          <w:color w:val="000000"/>
          <w:sz w:val="36"/>
          <w:szCs w:val="36"/>
        </w:rPr>
        <w:t xml:space="preserve">бать, не открывать. </w:t>
      </w:r>
    </w:p>
    <w:p w:rsidR="00D06C3E" w:rsidRPr="001C382C" w:rsidRDefault="00D06C3E" w:rsidP="00D06C3E">
      <w:pPr>
        <w:ind w:firstLine="360"/>
        <w:rPr>
          <w:b/>
          <w:color w:val="000000"/>
          <w:sz w:val="36"/>
          <w:szCs w:val="36"/>
        </w:rPr>
      </w:pPr>
      <w:r w:rsidRPr="001C382C">
        <w:rPr>
          <w:b/>
          <w:color w:val="000000"/>
          <w:sz w:val="36"/>
          <w:szCs w:val="36"/>
        </w:rPr>
        <w:t>* Место обнаружения предмета немедленно покинуть, обеспечив о</w:t>
      </w:r>
      <w:r w:rsidRPr="001C382C">
        <w:rPr>
          <w:b/>
          <w:color w:val="000000"/>
          <w:sz w:val="36"/>
          <w:szCs w:val="36"/>
        </w:rPr>
        <w:t>х</w:t>
      </w:r>
      <w:r w:rsidRPr="001C382C">
        <w:rPr>
          <w:b/>
          <w:color w:val="000000"/>
          <w:sz w:val="36"/>
          <w:szCs w:val="36"/>
        </w:rPr>
        <w:t xml:space="preserve">рану. </w:t>
      </w:r>
    </w:p>
    <w:p w:rsidR="00D06C3E" w:rsidRPr="001C382C" w:rsidRDefault="00D06C3E" w:rsidP="00D06C3E">
      <w:pPr>
        <w:ind w:firstLine="360"/>
        <w:rPr>
          <w:b/>
          <w:color w:val="000000"/>
          <w:sz w:val="36"/>
          <w:szCs w:val="36"/>
        </w:rPr>
      </w:pPr>
      <w:r w:rsidRPr="001C382C">
        <w:rPr>
          <w:b/>
          <w:color w:val="000000"/>
          <w:sz w:val="36"/>
          <w:szCs w:val="36"/>
        </w:rPr>
        <w:t>* Оповестить окружение (сотру</w:t>
      </w:r>
      <w:r w:rsidRPr="001C382C">
        <w:rPr>
          <w:b/>
          <w:color w:val="000000"/>
          <w:sz w:val="36"/>
          <w:szCs w:val="36"/>
        </w:rPr>
        <w:t>д</w:t>
      </w:r>
      <w:r w:rsidRPr="001C382C">
        <w:rPr>
          <w:b/>
          <w:color w:val="000000"/>
          <w:sz w:val="36"/>
          <w:szCs w:val="36"/>
        </w:rPr>
        <w:t xml:space="preserve">ников, членов семьи, других людей). </w:t>
      </w:r>
    </w:p>
    <w:p w:rsidR="00D06C3E" w:rsidRPr="001C382C" w:rsidRDefault="00D06C3E" w:rsidP="00D06C3E">
      <w:pPr>
        <w:ind w:firstLine="360"/>
        <w:rPr>
          <w:b/>
          <w:color w:val="000000"/>
          <w:sz w:val="36"/>
          <w:szCs w:val="36"/>
        </w:rPr>
      </w:pPr>
      <w:r w:rsidRPr="001C382C">
        <w:rPr>
          <w:b/>
          <w:color w:val="000000"/>
          <w:sz w:val="36"/>
          <w:szCs w:val="36"/>
        </w:rPr>
        <w:t>* Незамедлительно сообщить о случившемся в правоохран</w:t>
      </w:r>
      <w:r w:rsidRPr="001C382C">
        <w:rPr>
          <w:b/>
          <w:color w:val="000000"/>
          <w:sz w:val="36"/>
          <w:szCs w:val="36"/>
        </w:rPr>
        <w:t>и</w:t>
      </w:r>
      <w:r w:rsidRPr="001C382C">
        <w:rPr>
          <w:b/>
          <w:color w:val="000000"/>
          <w:sz w:val="36"/>
          <w:szCs w:val="36"/>
        </w:rPr>
        <w:t>тельные органы.</w:t>
      </w:r>
    </w:p>
    <w:p w:rsidR="00D06C3E" w:rsidRPr="001C382C" w:rsidRDefault="00D06C3E" w:rsidP="00D06C3E">
      <w:pPr>
        <w:ind w:firstLine="360"/>
        <w:rPr>
          <w:b/>
          <w:color w:val="000000"/>
          <w:sz w:val="36"/>
          <w:szCs w:val="36"/>
        </w:rPr>
      </w:pPr>
      <w:r w:rsidRPr="001C382C">
        <w:rPr>
          <w:b/>
          <w:color w:val="000000"/>
          <w:sz w:val="36"/>
          <w:szCs w:val="36"/>
        </w:rPr>
        <w:t>* Помните: внешний вид предмета может скрывать его настоящее</w:t>
      </w:r>
      <w:r w:rsidR="00FF372D" w:rsidRPr="001C382C">
        <w:rPr>
          <w:b/>
          <w:color w:val="000000"/>
          <w:sz w:val="36"/>
          <w:szCs w:val="36"/>
        </w:rPr>
        <w:t xml:space="preserve"> </w:t>
      </w:r>
      <w:r w:rsidRPr="001C382C">
        <w:rPr>
          <w:b/>
          <w:color w:val="000000"/>
          <w:sz w:val="36"/>
          <w:szCs w:val="36"/>
        </w:rPr>
        <w:t>н</w:t>
      </w:r>
      <w:r w:rsidRPr="001C382C">
        <w:rPr>
          <w:b/>
          <w:color w:val="000000"/>
          <w:sz w:val="36"/>
          <w:szCs w:val="36"/>
        </w:rPr>
        <w:t>а</w:t>
      </w:r>
      <w:r w:rsidRPr="001C382C">
        <w:rPr>
          <w:b/>
          <w:color w:val="000000"/>
          <w:sz w:val="36"/>
          <w:szCs w:val="36"/>
        </w:rPr>
        <w:t>значение. В качестве камуфляжа для взрывных ус</w:t>
      </w:r>
      <w:r w:rsidRPr="001C382C">
        <w:rPr>
          <w:b/>
          <w:color w:val="000000"/>
          <w:sz w:val="36"/>
          <w:szCs w:val="36"/>
        </w:rPr>
        <w:t>т</w:t>
      </w:r>
      <w:r w:rsidRPr="001C382C">
        <w:rPr>
          <w:b/>
          <w:color w:val="000000"/>
          <w:sz w:val="36"/>
          <w:szCs w:val="36"/>
        </w:rPr>
        <w:t>ройств используются обычные бытовые предметы: сумки, пак</w:t>
      </w:r>
      <w:r w:rsidRPr="001C382C">
        <w:rPr>
          <w:b/>
          <w:color w:val="000000"/>
          <w:sz w:val="36"/>
          <w:szCs w:val="36"/>
        </w:rPr>
        <w:t>е</w:t>
      </w:r>
      <w:r w:rsidRPr="001C382C">
        <w:rPr>
          <w:b/>
          <w:color w:val="000000"/>
          <w:sz w:val="36"/>
          <w:szCs w:val="36"/>
        </w:rPr>
        <w:t xml:space="preserve">ты, свертки, коробки, игрушки и т.д; </w:t>
      </w:r>
    </w:p>
    <w:p w:rsidR="008969CA" w:rsidRPr="001C382C" w:rsidRDefault="00A768AD" w:rsidP="00D06C3E">
      <w:pPr>
        <w:ind w:firstLine="360"/>
        <w:rPr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436245</wp:posOffset>
            </wp:positionV>
            <wp:extent cx="2141220" cy="1507490"/>
            <wp:effectExtent l="19050" t="0" r="0" b="0"/>
            <wp:wrapTight wrapText="bothSides">
              <wp:wrapPolygon edited="0">
                <wp:start x="5189" y="0"/>
                <wp:lineTo x="3843" y="1365"/>
                <wp:lineTo x="3075" y="3003"/>
                <wp:lineTo x="3075" y="4367"/>
                <wp:lineTo x="577" y="5732"/>
                <wp:lineTo x="-192" y="6824"/>
                <wp:lineTo x="-192" y="11737"/>
                <wp:lineTo x="2114" y="13102"/>
                <wp:lineTo x="6534" y="13102"/>
                <wp:lineTo x="7302" y="17469"/>
                <wp:lineTo x="10569" y="21291"/>
                <wp:lineTo x="10954" y="21291"/>
                <wp:lineTo x="17103" y="21291"/>
                <wp:lineTo x="17680" y="21291"/>
                <wp:lineTo x="20754" y="18015"/>
                <wp:lineTo x="20947" y="17469"/>
                <wp:lineTo x="21523" y="14740"/>
                <wp:lineTo x="21523" y="7916"/>
                <wp:lineTo x="18448" y="3821"/>
                <wp:lineTo x="12683" y="819"/>
                <wp:lineTo x="9801" y="0"/>
                <wp:lineTo x="5189" y="0"/>
              </wp:wrapPolygon>
            </wp:wrapTight>
            <wp:docPr id="6" name="Рисунок 6" descr="b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m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C3E" w:rsidRPr="001C382C">
        <w:rPr>
          <w:b/>
          <w:color w:val="000000"/>
          <w:sz w:val="36"/>
          <w:szCs w:val="36"/>
        </w:rPr>
        <w:t>* Не подходить к взрывным устройствам и подозрител</w:t>
      </w:r>
      <w:r w:rsidR="00D06C3E" w:rsidRPr="001C382C">
        <w:rPr>
          <w:b/>
          <w:color w:val="000000"/>
          <w:sz w:val="36"/>
          <w:szCs w:val="36"/>
        </w:rPr>
        <w:t>ь</w:t>
      </w:r>
      <w:r w:rsidR="00D06C3E" w:rsidRPr="001C382C">
        <w:rPr>
          <w:b/>
          <w:color w:val="000000"/>
          <w:sz w:val="36"/>
          <w:szCs w:val="36"/>
        </w:rPr>
        <w:t>ным предм</w:t>
      </w:r>
      <w:r w:rsidR="00D06C3E" w:rsidRPr="001C382C">
        <w:rPr>
          <w:b/>
          <w:color w:val="000000"/>
          <w:sz w:val="36"/>
          <w:szCs w:val="36"/>
        </w:rPr>
        <w:t>е</w:t>
      </w:r>
      <w:r w:rsidR="00D06C3E" w:rsidRPr="001C382C">
        <w:rPr>
          <w:b/>
          <w:color w:val="000000"/>
          <w:sz w:val="36"/>
          <w:szCs w:val="36"/>
        </w:rPr>
        <w:t>там</w:t>
      </w:r>
    </w:p>
    <w:p w:rsidR="00D06C3E" w:rsidRPr="001C382C" w:rsidRDefault="00D06C3E" w:rsidP="00D06C3E">
      <w:pPr>
        <w:ind w:firstLine="360"/>
        <w:rPr>
          <w:color w:val="000000"/>
        </w:rPr>
      </w:pPr>
    </w:p>
    <w:p w:rsidR="00D06C3E" w:rsidRPr="00FF372D" w:rsidRDefault="00D06C3E" w:rsidP="00D06C3E">
      <w:pPr>
        <w:ind w:firstLine="360"/>
        <w:rPr>
          <w:color w:val="993300"/>
        </w:rPr>
      </w:pPr>
    </w:p>
    <w:p w:rsidR="00D06C3E" w:rsidRPr="00FF372D" w:rsidRDefault="00D06C3E" w:rsidP="00D06C3E">
      <w:pPr>
        <w:ind w:firstLine="360"/>
        <w:rPr>
          <w:color w:val="FFCC00"/>
        </w:rPr>
      </w:pPr>
    </w:p>
    <w:p w:rsidR="00D06C3E" w:rsidRDefault="00D06C3E" w:rsidP="00D06C3E">
      <w:pPr>
        <w:ind w:firstLine="360"/>
      </w:pPr>
    </w:p>
    <w:p w:rsidR="00D06C3E" w:rsidRDefault="00D06C3E" w:rsidP="00D06C3E">
      <w:pPr>
        <w:ind w:firstLine="360"/>
      </w:pPr>
    </w:p>
    <w:p w:rsidR="00D06C3E" w:rsidRDefault="00D06C3E" w:rsidP="00D06C3E">
      <w:pPr>
        <w:ind w:firstLine="360"/>
      </w:pPr>
    </w:p>
    <w:p w:rsidR="00D06C3E" w:rsidRDefault="00A768AD" w:rsidP="001138B8">
      <w:pPr>
        <w:tabs>
          <w:tab w:val="center" w:pos="5140"/>
        </w:tabs>
        <w:ind w:firstLine="36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-571500</wp:posOffset>
            </wp:positionV>
            <wp:extent cx="7886700" cy="10982325"/>
            <wp:effectExtent l="19050" t="0" r="0" b="0"/>
            <wp:wrapNone/>
            <wp:docPr id="7" name="Рисунок 1" descr="E:\работа\картинки\фон для презентаций\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работа\картинки\фон для презентаций\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98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8B8">
        <w:tab/>
      </w:r>
      <w:r w:rsidR="001C382C"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49.25pt;height:99pt" fillcolor="#fc0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4pt;v-text-kern:t" trim="t" fitpath="t" string="Захват в заложники"/>
          </v:shape>
        </w:pict>
      </w:r>
    </w:p>
    <w:p w:rsidR="00D06C3E" w:rsidRPr="001C382C" w:rsidRDefault="00D06C3E" w:rsidP="001C382C">
      <w:pPr>
        <w:ind w:firstLine="360"/>
        <w:jc w:val="both"/>
        <w:rPr>
          <w:b/>
          <w:i/>
          <w:sz w:val="32"/>
          <w:szCs w:val="32"/>
        </w:rPr>
      </w:pPr>
      <w:r w:rsidRPr="001C382C">
        <w:rPr>
          <w:b/>
          <w:i/>
          <w:sz w:val="32"/>
          <w:szCs w:val="32"/>
        </w:rPr>
        <w:t>Если ты оказался в заложниках, знай - ты не один. Помни: опытные люди уже спешат к тебе на помощь. Не пытайся уб</w:t>
      </w:r>
      <w:r w:rsidRPr="001C382C">
        <w:rPr>
          <w:b/>
          <w:i/>
          <w:sz w:val="32"/>
          <w:szCs w:val="32"/>
        </w:rPr>
        <w:t>е</w:t>
      </w:r>
      <w:r w:rsidRPr="001C382C">
        <w:rPr>
          <w:b/>
          <w:i/>
          <w:sz w:val="32"/>
          <w:szCs w:val="32"/>
        </w:rPr>
        <w:t>жать, вырваться самостоятельно - террористы могут отреагир</w:t>
      </w:r>
      <w:r w:rsidRPr="001C382C">
        <w:rPr>
          <w:b/>
          <w:i/>
          <w:sz w:val="32"/>
          <w:szCs w:val="32"/>
        </w:rPr>
        <w:t>о</w:t>
      </w:r>
      <w:r w:rsidRPr="001C382C">
        <w:rPr>
          <w:b/>
          <w:i/>
          <w:sz w:val="32"/>
          <w:szCs w:val="32"/>
        </w:rPr>
        <w:t>вать агрессивно. Постарайся успокоиться и жди освоб</w:t>
      </w:r>
      <w:r w:rsidRPr="001C382C">
        <w:rPr>
          <w:b/>
          <w:i/>
          <w:sz w:val="32"/>
          <w:szCs w:val="32"/>
        </w:rPr>
        <w:t>о</w:t>
      </w:r>
      <w:r w:rsidRPr="001C382C">
        <w:rPr>
          <w:b/>
          <w:i/>
          <w:sz w:val="32"/>
          <w:szCs w:val="32"/>
        </w:rPr>
        <w:t>ждения.</w:t>
      </w:r>
    </w:p>
    <w:p w:rsidR="00D06C3E" w:rsidRPr="001C382C" w:rsidRDefault="00D06C3E" w:rsidP="001C382C">
      <w:pPr>
        <w:ind w:firstLine="360"/>
        <w:jc w:val="both"/>
        <w:rPr>
          <w:sz w:val="28"/>
          <w:szCs w:val="28"/>
        </w:rPr>
      </w:pPr>
    </w:p>
    <w:p w:rsidR="00D06C3E" w:rsidRPr="001C382C" w:rsidRDefault="00D06C3E" w:rsidP="001C382C">
      <w:pPr>
        <w:ind w:firstLine="360"/>
        <w:jc w:val="both"/>
        <w:rPr>
          <w:sz w:val="28"/>
          <w:szCs w:val="28"/>
        </w:rPr>
      </w:pPr>
      <w:r w:rsidRPr="001C382C">
        <w:rPr>
          <w:sz w:val="28"/>
          <w:szCs w:val="28"/>
        </w:rPr>
        <w:t>1) Настройся на долгое ожидание. Специалистам требуется время, чтобы осв</w:t>
      </w:r>
      <w:r w:rsidRPr="001C382C">
        <w:rPr>
          <w:sz w:val="28"/>
          <w:szCs w:val="28"/>
        </w:rPr>
        <w:t>о</w:t>
      </w:r>
      <w:r w:rsidRPr="001C382C">
        <w:rPr>
          <w:sz w:val="28"/>
          <w:szCs w:val="28"/>
        </w:rPr>
        <w:t xml:space="preserve">бодить тебя. Они не теряют ни минуты, но должны всё предусмотреть. </w:t>
      </w:r>
    </w:p>
    <w:p w:rsidR="00D06C3E" w:rsidRPr="001C382C" w:rsidRDefault="00D06C3E" w:rsidP="001C382C">
      <w:pPr>
        <w:ind w:firstLine="360"/>
        <w:jc w:val="both"/>
        <w:rPr>
          <w:sz w:val="28"/>
          <w:szCs w:val="28"/>
        </w:rPr>
      </w:pPr>
    </w:p>
    <w:p w:rsidR="00D06C3E" w:rsidRPr="001C382C" w:rsidRDefault="00D06C3E" w:rsidP="001C382C">
      <w:pPr>
        <w:ind w:firstLine="360"/>
        <w:jc w:val="both"/>
        <w:rPr>
          <w:sz w:val="28"/>
          <w:szCs w:val="28"/>
        </w:rPr>
      </w:pPr>
      <w:r w:rsidRPr="001C382C">
        <w:rPr>
          <w:sz w:val="28"/>
          <w:szCs w:val="28"/>
        </w:rPr>
        <w:t>2) Постарайся мысленно отвлечься от происходящего: вспоминай содержание книг, худож</w:t>
      </w:r>
      <w:r w:rsidRPr="001C382C">
        <w:rPr>
          <w:sz w:val="28"/>
          <w:szCs w:val="28"/>
        </w:rPr>
        <w:t>е</w:t>
      </w:r>
      <w:r w:rsidRPr="001C382C">
        <w:rPr>
          <w:sz w:val="28"/>
          <w:szCs w:val="28"/>
        </w:rPr>
        <w:t>ственных фильмов, мультфильмов, решай в уме задачи. Если веришь в Бога, молись.</w:t>
      </w:r>
    </w:p>
    <w:p w:rsidR="00D06C3E" w:rsidRPr="001C382C" w:rsidRDefault="00D06C3E" w:rsidP="001C382C">
      <w:pPr>
        <w:ind w:firstLine="360"/>
        <w:jc w:val="both"/>
        <w:rPr>
          <w:sz w:val="28"/>
          <w:szCs w:val="28"/>
        </w:rPr>
      </w:pPr>
    </w:p>
    <w:p w:rsidR="00D06C3E" w:rsidRPr="001C382C" w:rsidRDefault="00D06C3E" w:rsidP="001C382C">
      <w:pPr>
        <w:ind w:firstLine="360"/>
        <w:jc w:val="both"/>
        <w:rPr>
          <w:sz w:val="28"/>
          <w:szCs w:val="28"/>
        </w:rPr>
      </w:pPr>
      <w:r w:rsidRPr="001C382C">
        <w:rPr>
          <w:sz w:val="28"/>
          <w:szCs w:val="28"/>
        </w:rPr>
        <w:t>3)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D06C3E" w:rsidRPr="001C382C" w:rsidRDefault="00D06C3E" w:rsidP="001C382C">
      <w:pPr>
        <w:ind w:firstLine="360"/>
        <w:jc w:val="both"/>
        <w:rPr>
          <w:sz w:val="28"/>
          <w:szCs w:val="28"/>
        </w:rPr>
      </w:pPr>
    </w:p>
    <w:p w:rsidR="00D06C3E" w:rsidRPr="001C382C" w:rsidRDefault="00D06C3E" w:rsidP="001C382C">
      <w:pPr>
        <w:ind w:firstLine="360"/>
        <w:jc w:val="both"/>
        <w:rPr>
          <w:sz w:val="28"/>
          <w:szCs w:val="28"/>
        </w:rPr>
      </w:pPr>
      <w:r w:rsidRPr="001C382C">
        <w:rPr>
          <w:sz w:val="28"/>
          <w:szCs w:val="28"/>
        </w:rPr>
        <w:t>4) Не вступай в споры с террористами, выполняй все их требования. Помни: это вынужде</w:t>
      </w:r>
      <w:r w:rsidRPr="001C382C">
        <w:rPr>
          <w:sz w:val="28"/>
          <w:szCs w:val="28"/>
        </w:rPr>
        <w:t>н</w:t>
      </w:r>
      <w:r w:rsidRPr="001C382C">
        <w:rPr>
          <w:sz w:val="28"/>
          <w:szCs w:val="28"/>
        </w:rPr>
        <w:t>ная мера, ты спасаешь себя и окружающих.</w:t>
      </w:r>
    </w:p>
    <w:p w:rsidR="00D06C3E" w:rsidRPr="001C382C" w:rsidRDefault="00D06C3E" w:rsidP="001C382C">
      <w:pPr>
        <w:ind w:firstLine="360"/>
        <w:jc w:val="both"/>
        <w:rPr>
          <w:sz w:val="28"/>
          <w:szCs w:val="28"/>
        </w:rPr>
      </w:pPr>
    </w:p>
    <w:p w:rsidR="00D06C3E" w:rsidRPr="001C382C" w:rsidRDefault="00D06C3E" w:rsidP="001C382C">
      <w:pPr>
        <w:ind w:firstLine="360"/>
        <w:jc w:val="both"/>
        <w:rPr>
          <w:sz w:val="28"/>
          <w:szCs w:val="28"/>
        </w:rPr>
      </w:pPr>
      <w:r w:rsidRPr="001C382C">
        <w:rPr>
          <w:sz w:val="28"/>
          <w:szCs w:val="28"/>
        </w:rPr>
        <w:t>5) Помни, что, возможно, тебе придётся долгое время провести без воды и п</w:t>
      </w:r>
      <w:r w:rsidRPr="001C382C">
        <w:rPr>
          <w:sz w:val="28"/>
          <w:szCs w:val="28"/>
        </w:rPr>
        <w:t>и</w:t>
      </w:r>
      <w:r w:rsidRPr="001C382C">
        <w:rPr>
          <w:sz w:val="28"/>
          <w:szCs w:val="28"/>
        </w:rPr>
        <w:t>щи -</w:t>
      </w:r>
      <w:r w:rsidR="00326423">
        <w:rPr>
          <w:sz w:val="28"/>
          <w:szCs w:val="28"/>
        </w:rPr>
        <w:t xml:space="preserve"> </w:t>
      </w:r>
      <w:r w:rsidRPr="001C382C">
        <w:rPr>
          <w:sz w:val="28"/>
          <w:szCs w:val="28"/>
        </w:rPr>
        <w:t>экономь свои силы.</w:t>
      </w:r>
    </w:p>
    <w:p w:rsidR="00D06C3E" w:rsidRPr="001C382C" w:rsidRDefault="00D06C3E" w:rsidP="001C382C">
      <w:pPr>
        <w:ind w:firstLine="360"/>
        <w:jc w:val="both"/>
        <w:rPr>
          <w:sz w:val="28"/>
          <w:szCs w:val="28"/>
        </w:rPr>
      </w:pPr>
    </w:p>
    <w:p w:rsidR="00D06C3E" w:rsidRPr="001C382C" w:rsidRDefault="00D06C3E" w:rsidP="001C382C">
      <w:pPr>
        <w:ind w:firstLine="360"/>
        <w:jc w:val="both"/>
        <w:rPr>
          <w:sz w:val="28"/>
          <w:szCs w:val="28"/>
        </w:rPr>
      </w:pPr>
      <w:r w:rsidRPr="001C382C">
        <w:rPr>
          <w:sz w:val="28"/>
          <w:szCs w:val="28"/>
        </w:rPr>
        <w:t>6) Если в помещении душно, постарайся меньше двигаться, чтобы экономнее расходовать кислород.</w:t>
      </w:r>
    </w:p>
    <w:p w:rsidR="00D06C3E" w:rsidRPr="001C382C" w:rsidRDefault="00D06C3E" w:rsidP="001C382C">
      <w:pPr>
        <w:ind w:firstLine="360"/>
        <w:jc w:val="both"/>
        <w:rPr>
          <w:sz w:val="28"/>
          <w:szCs w:val="28"/>
        </w:rPr>
      </w:pPr>
    </w:p>
    <w:p w:rsidR="00D06C3E" w:rsidRPr="001C382C" w:rsidRDefault="00A768AD" w:rsidP="001C382C">
      <w:pPr>
        <w:ind w:firstLine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501015</wp:posOffset>
            </wp:positionV>
            <wp:extent cx="3771900" cy="2811780"/>
            <wp:effectExtent l="0" t="0" r="0" b="0"/>
            <wp:wrapSquare wrapText="bothSides"/>
            <wp:docPr id="10" name="Рисунок 10" descr="j0232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321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C3E" w:rsidRPr="001C382C">
        <w:rPr>
          <w:sz w:val="28"/>
          <w:szCs w:val="28"/>
        </w:rPr>
        <w:t>7) Если воздуха достаточно, а по зданию передвигаться запрещают, делай н</w:t>
      </w:r>
      <w:r w:rsidR="00D06C3E" w:rsidRPr="001C382C">
        <w:rPr>
          <w:sz w:val="28"/>
          <w:szCs w:val="28"/>
        </w:rPr>
        <w:t>е</w:t>
      </w:r>
      <w:r w:rsidR="00D06C3E" w:rsidRPr="001C382C">
        <w:rPr>
          <w:sz w:val="28"/>
          <w:szCs w:val="28"/>
        </w:rPr>
        <w:t>хитрые физические упра</w:t>
      </w:r>
      <w:r w:rsidR="00D06C3E" w:rsidRPr="001C382C">
        <w:rPr>
          <w:sz w:val="28"/>
          <w:szCs w:val="28"/>
        </w:rPr>
        <w:t>ж</w:t>
      </w:r>
      <w:r w:rsidR="00D06C3E" w:rsidRPr="001C382C">
        <w:rPr>
          <w:sz w:val="28"/>
          <w:szCs w:val="28"/>
        </w:rPr>
        <w:t>нения - напрягай и расслабляй мышцы рук, ног, спины. Не делай резких дв</w:t>
      </w:r>
      <w:r w:rsidR="00D06C3E" w:rsidRPr="001C382C">
        <w:rPr>
          <w:sz w:val="28"/>
          <w:szCs w:val="28"/>
        </w:rPr>
        <w:t>и</w:t>
      </w:r>
      <w:r w:rsidR="00D06C3E" w:rsidRPr="001C382C">
        <w:rPr>
          <w:sz w:val="28"/>
          <w:szCs w:val="28"/>
        </w:rPr>
        <w:t>жений.</w:t>
      </w:r>
    </w:p>
    <w:p w:rsidR="00D06C3E" w:rsidRPr="001C382C" w:rsidRDefault="00D06C3E" w:rsidP="001C382C">
      <w:pPr>
        <w:ind w:firstLine="360"/>
        <w:jc w:val="both"/>
        <w:rPr>
          <w:sz w:val="28"/>
          <w:szCs w:val="28"/>
        </w:rPr>
      </w:pPr>
    </w:p>
    <w:p w:rsidR="00D06C3E" w:rsidRPr="001C382C" w:rsidRDefault="00D06C3E" w:rsidP="001C382C">
      <w:pPr>
        <w:ind w:firstLine="360"/>
        <w:jc w:val="both"/>
        <w:rPr>
          <w:sz w:val="28"/>
          <w:szCs w:val="28"/>
        </w:rPr>
      </w:pPr>
      <w:r w:rsidRPr="001C382C">
        <w:rPr>
          <w:sz w:val="28"/>
          <w:szCs w:val="28"/>
        </w:rPr>
        <w:t>8) Помни: если заложник пров</w:t>
      </w:r>
      <w:r w:rsidRPr="001C382C">
        <w:rPr>
          <w:sz w:val="28"/>
          <w:szCs w:val="28"/>
        </w:rPr>
        <w:t>о</w:t>
      </w:r>
      <w:r w:rsidRPr="001C382C">
        <w:rPr>
          <w:sz w:val="28"/>
          <w:szCs w:val="28"/>
        </w:rPr>
        <w:t>дит много времени с террористами, ему может показаться, что они вм</w:t>
      </w:r>
      <w:r w:rsidRPr="001C382C">
        <w:rPr>
          <w:sz w:val="28"/>
          <w:szCs w:val="28"/>
        </w:rPr>
        <w:t>е</w:t>
      </w:r>
      <w:r w:rsidRPr="001C382C">
        <w:rPr>
          <w:sz w:val="28"/>
          <w:szCs w:val="28"/>
        </w:rPr>
        <w:t>сте, а весь мир - против них. Это очень опасная ошибка! Знай: в л</w:t>
      </w:r>
      <w:r w:rsidRPr="001C382C">
        <w:rPr>
          <w:sz w:val="28"/>
          <w:szCs w:val="28"/>
        </w:rPr>
        <w:t>ю</w:t>
      </w:r>
      <w:r w:rsidRPr="001C382C">
        <w:rPr>
          <w:sz w:val="28"/>
          <w:szCs w:val="28"/>
        </w:rPr>
        <w:t>бой ситуации террорист - это пр</w:t>
      </w:r>
      <w:r w:rsidRPr="001C382C">
        <w:rPr>
          <w:sz w:val="28"/>
          <w:szCs w:val="28"/>
        </w:rPr>
        <w:t>е</w:t>
      </w:r>
      <w:r w:rsidRPr="001C382C">
        <w:rPr>
          <w:sz w:val="28"/>
          <w:szCs w:val="28"/>
        </w:rPr>
        <w:t>ступник, а заложник - его жертва! У них не может быть общих ц</w:t>
      </w:r>
      <w:r w:rsidRPr="001C382C">
        <w:rPr>
          <w:sz w:val="28"/>
          <w:szCs w:val="28"/>
        </w:rPr>
        <w:t>е</w:t>
      </w:r>
      <w:r w:rsidRPr="001C382C">
        <w:rPr>
          <w:sz w:val="28"/>
          <w:szCs w:val="28"/>
        </w:rPr>
        <w:t>лей!</w:t>
      </w:r>
    </w:p>
    <w:sectPr w:rsidR="00D06C3E" w:rsidRPr="001C382C" w:rsidSect="008969C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/>
  <w:rsids>
    <w:rsidRoot w:val="00D06C3E"/>
    <w:rsid w:val="001138B8"/>
    <w:rsid w:val="001C382C"/>
    <w:rsid w:val="00285143"/>
    <w:rsid w:val="00292D6C"/>
    <w:rsid w:val="00326423"/>
    <w:rsid w:val="008969CA"/>
    <w:rsid w:val="009067F2"/>
    <w:rsid w:val="00A768AD"/>
    <w:rsid w:val="00D06C3E"/>
    <w:rsid w:val="00FF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2018-02-21T02:19:00Z</dcterms:created>
  <dcterms:modified xsi:type="dcterms:W3CDTF">2018-02-21T02:19:00Z</dcterms:modified>
</cp:coreProperties>
</file>